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339" w:rsidRPr="00F2383E" w:rsidRDefault="00F2383E" w:rsidP="00F2383E">
      <w:pPr>
        <w:bidi/>
        <w:rPr>
          <w:rFonts w:cs="B Nazanin"/>
          <w:sz w:val="40"/>
          <w:szCs w:val="40"/>
        </w:rPr>
      </w:pPr>
      <w:bookmarkStart w:id="0" w:name="_GoBack"/>
      <w:bookmarkEnd w:id="0"/>
      <w:r w:rsidRPr="00F2383E">
        <w:rPr>
          <w:rFonts w:ascii="Tahoma" w:hAnsi="Tahoma" w:cs="B Nazanin"/>
          <w:color w:val="464646"/>
          <w:sz w:val="32"/>
          <w:szCs w:val="32"/>
          <w:shd w:val="clear" w:color="auto" w:fill="FFFFFF"/>
        </w:rPr>
        <w:t xml:space="preserve">* </w:t>
      </w:r>
      <w:r w:rsidRPr="00F2383E">
        <w:rPr>
          <w:rFonts w:ascii="Tahoma" w:hAnsi="Tahoma" w:cs="B Nazanin"/>
          <w:color w:val="464646"/>
          <w:sz w:val="32"/>
          <w:szCs w:val="32"/>
          <w:shd w:val="clear" w:color="auto" w:fill="FFFFFF"/>
          <w:rtl/>
        </w:rPr>
        <w:t>احراز هویت و دریافت کلیه مستندات مربوطه از جمله آگهی تأسیس و ثبت رسمی، اخرین تغییرات در روزنامه رسمی، اخذ مجوزها و گواهینامه های لازم از مراجع ذیربط و ضمانت های لازم از سوی کارشنا امور حقوقی اداره/ واحد حقوقی کلیه موسسات و مراکز تابعه و وابسته سازمان الزامی است</w:t>
      </w:r>
      <w:r w:rsidRPr="00F2383E">
        <w:rPr>
          <w:rFonts w:ascii="Tahoma" w:hAnsi="Tahoma" w:cs="B Nazanin"/>
          <w:color w:val="464646"/>
          <w:sz w:val="32"/>
          <w:szCs w:val="32"/>
          <w:shd w:val="clear" w:color="auto" w:fill="FFFFFF"/>
        </w:rPr>
        <w:t>.</w:t>
      </w:r>
    </w:p>
    <w:sectPr w:rsidR="004E2339" w:rsidRPr="00F23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05"/>
    <w:rsid w:val="004E2339"/>
    <w:rsid w:val="00585E05"/>
    <w:rsid w:val="00F2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60168"/>
  <w15:chartTrackingRefBased/>
  <w15:docId w15:val="{FA793C2E-515B-4618-8AAA-CB03F8B9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Behnaz Ghomeshi</dc:creator>
  <cp:keywords/>
  <dc:description/>
  <cp:lastModifiedBy>Behnaz Ghomeshi</cp:lastModifiedBy>
  <cp:revision>3</cp:revision>
  <dcterms:created xsi:type="dcterms:W3CDTF">2026-07-11T08:32:00Z</dcterms:created>
  <dcterms:modified xsi:type="dcterms:W3CDTF">2026-07-11T08:32:00Z</dcterms:modified>
</cp:coreProperties>
</file>